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commentsExtended.xml" ContentType="application/vnd.openxmlformats-officedocument.wordprocessingml.commentsExtended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Ciudad, </w:t>
      </w:r>
      <w:r w:rsidDel="00000000" w:rsidR="00000000" w:rsidRPr="00000000">
        <w:rPr>
          <w:rFonts w:ascii="Arial" w:cs="Arial" w:eastAsia="Arial" w:hAnsi="Arial"/>
          <w:color w:val="808080"/>
          <w:sz w:val="20"/>
          <w:szCs w:val="20"/>
          <w:rtl w:val="0"/>
        </w:rPr>
        <w:t xml:space="preserve">día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de </w:t>
      </w:r>
      <w:r w:rsidDel="00000000" w:rsidR="00000000" w:rsidRPr="00000000">
        <w:rPr>
          <w:rFonts w:ascii="Arial" w:cs="Arial" w:eastAsia="Arial" w:hAnsi="Arial"/>
          <w:color w:val="808080"/>
          <w:sz w:val="20"/>
          <w:szCs w:val="20"/>
          <w:rtl w:val="0"/>
        </w:rPr>
        <w:t xml:space="preserve">mes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de </w:t>
      </w:r>
      <w:r w:rsidDel="00000000" w:rsidR="00000000" w:rsidRPr="00000000">
        <w:rPr>
          <w:rFonts w:ascii="Arial" w:cs="Arial" w:eastAsia="Arial" w:hAnsi="Arial"/>
          <w:color w:val="808080"/>
          <w:sz w:val="20"/>
          <w:szCs w:val="20"/>
          <w:rtl w:val="0"/>
        </w:rPr>
        <w:t xml:space="preserve">año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SEÑORES: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NOMBRE DE LA ENTIDAD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DIRECCIÓN </w:t>
      </w:r>
    </w:p>
    <w:p w:rsidR="00000000" w:rsidDel="00000000" w:rsidP="00000000" w:rsidRDefault="00000000" w:rsidRPr="00000000" w14:paraId="00000009">
      <w:pPr>
        <w:spacing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TELÉFONO    </w:t>
      </w:r>
    </w:p>
    <w:p w:rsidR="00000000" w:rsidDel="00000000" w:rsidP="00000000" w:rsidRDefault="00000000" w:rsidRPr="00000000" w14:paraId="0000000A">
      <w:pPr>
        <w:spacing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CUIDAD </w:t>
      </w:r>
    </w:p>
    <w:p w:rsidR="00000000" w:rsidDel="00000000" w:rsidP="00000000" w:rsidRDefault="00000000" w:rsidRPr="00000000" w14:paraId="0000000B">
      <w:pPr>
        <w:spacing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Cordial saludo:</w:t>
      </w:r>
    </w:p>
    <w:p w:rsidR="00000000" w:rsidDel="00000000" w:rsidP="00000000" w:rsidRDefault="00000000" w:rsidRPr="00000000" w14:paraId="0000000E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La Comisaría de familia ha recibido el caso  de </w:t>
      </w:r>
      <w:sdt>
        <w:sdtPr>
          <w:tag w:val="goog_rdk_0"/>
        </w:sdtPr>
        <w:sdtContent>
          <w:commentRangeStart w:id="0"/>
        </w:sdtContent>
      </w:sdt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(Nombre)________________________________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, por presuntas situaciones de maltrato infantil y negligencia que oportunamente nos han referido, lo anterior, teniendo en cuenta el artículo 5 de  la Ley 2126 de 2021,  donde se establece a la comisaría de familia como ente competente para la recepción y atención del caso, en concordancia con los principios rectores incluidos en el artículo 6 de la Ley 1256 de 2008, por tal razón, se considera que la comisaría de familia es competente para atender o continuar la atención y seguimiento de este caso.</w:t>
      </w:r>
    </w:p>
    <w:p w:rsidR="00000000" w:rsidDel="00000000" w:rsidP="00000000" w:rsidRDefault="00000000" w:rsidRPr="00000000" w14:paraId="00000011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Agradecemos su interés y esfuerzo manifiesto por contribuir al bienestar de la comunidad a través de esta orientación a la familia en mención y los invitamos a continuar desarrollando esfuerzos por la promoción y defensa de los derechos individuales y colectivos de las personas   con quienes ustedes interactúan.</w:t>
      </w:r>
    </w:p>
    <w:p w:rsidR="00000000" w:rsidDel="00000000" w:rsidP="00000000" w:rsidRDefault="00000000" w:rsidRPr="00000000" w14:paraId="00000014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Actualmente se está adelantando el proceso de _____________ (protección, la mediación, el tratamiento …) correspondiente, y agradeceríamos alguna nueva información relevante en relación con ___________________ y otra que consideren importante ampliar para    favorecer la evolución de la situación  Para tal efecto   favor enviar la información solicitada al correo institucional _________________________. </w:t>
      </w:r>
    </w:p>
    <w:p w:rsidR="00000000" w:rsidDel="00000000" w:rsidP="00000000" w:rsidRDefault="00000000" w:rsidRPr="00000000" w14:paraId="00000017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Atentamente, </w:t>
      </w:r>
    </w:p>
    <w:p w:rsidR="00000000" w:rsidDel="00000000" w:rsidP="00000000" w:rsidRDefault="00000000" w:rsidRPr="00000000" w14:paraId="0000001A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___________________________________</w:t>
      </w:r>
    </w:p>
    <w:p w:rsidR="00000000" w:rsidDel="00000000" w:rsidP="00000000" w:rsidRDefault="00000000" w:rsidRPr="00000000" w14:paraId="0000001D">
      <w:pPr>
        <w:spacing w:line="276" w:lineRule="auto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PROFESIONAL DE COMISARÍA DE FAMILIA </w:t>
      </w:r>
      <w:r w:rsidDel="00000000" w:rsidR="00000000" w:rsidRPr="00000000">
        <w:rPr>
          <w:rtl w:val="0"/>
        </w:rPr>
      </w:r>
    </w:p>
    <w:sectPr>
      <w:headerReference r:id="rId9" w:type="default"/>
      <w:headerReference r:id="rId10" w:type="first"/>
      <w:headerReference r:id="rId11" w:type="even"/>
      <w:footerReference r:id="rId12" w:type="default"/>
      <w:footerReference r:id="rId13" w:type="first"/>
      <w:footerReference r:id="rId14" w:type="even"/>
      <w:pgSz w:h="15840" w:w="12240" w:orient="portrait"/>
      <w:pgMar w:bottom="1440" w:top="1440" w:left="1440" w:right="1440" w:header="708" w:footer="708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Diana Carolina Silva Morales" w:id="0" w:date="2024-12-02T02:05:07Z"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Nombre y número de identificación</w:t>
      </w:r>
    </w:p>
  </w:comment>
</w:comments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15:commentEx w15:paraId="0000002B" w15:done="0"/>
</w15:commentsEx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jc w:val="center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1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1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b w:val="1"/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1"/>
      <w:tblW w:w="9356.000000000002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2986"/>
      <w:gridCol w:w="4953"/>
      <w:gridCol w:w="1417"/>
      <w:tblGridChange w:id="0">
        <w:tblGrid>
          <w:gridCol w:w="2986"/>
          <w:gridCol w:w="4953"/>
          <w:gridCol w:w="1417"/>
        </w:tblGrid>
      </w:tblGridChange>
    </w:tblGrid>
    <w:tr>
      <w:trPr>
        <w:cantSplit w:val="0"/>
        <w:trHeight w:val="410" w:hRule="atLeast"/>
        <w:tblHeader w:val="0"/>
      </w:trPr>
      <w:tc>
        <w:tcPr>
          <w:vMerge w:val="restart"/>
          <w:vAlign w:val="center"/>
        </w:tcPr>
        <w:p w:rsidR="00000000" w:rsidDel="00000000" w:rsidP="00000000" w:rsidRDefault="00000000" w:rsidRPr="00000000" w14:paraId="00000020">
          <w:pPr>
            <w:rPr>
              <w:rFonts w:ascii="Century Gothic" w:cs="Century Gothic" w:eastAsia="Century Gothic" w:hAnsi="Century Gothic"/>
              <w:sz w:val="10"/>
              <w:szCs w:val="10"/>
            </w:rPr>
          </w:pPr>
          <w:r w:rsidDel="00000000" w:rsidR="00000000" w:rsidRPr="00000000">
            <w:rPr>
              <w:rFonts w:ascii="Century Gothic" w:cs="Century Gothic" w:eastAsia="Century Gothic" w:hAnsi="Century Gothic"/>
              <w:sz w:val="10"/>
              <w:szCs w:val="10"/>
            </w:rPr>
            <w:drawing>
              <wp:inline distB="0" distT="0" distL="0" distR="0">
                <wp:extent cx="1752600" cy="944880"/>
                <wp:effectExtent b="0" l="0" r="0" t="0"/>
                <wp:docPr id="143217388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2600" cy="94488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1">
          <w:pPr>
            <w:jc w:val="center"/>
            <w:rPr>
              <w:rFonts w:ascii="Arial" w:cs="Arial" w:eastAsia="Arial" w:hAnsi="Arial"/>
              <w:b w:val="1"/>
              <w:color w:val="404040"/>
            </w:rPr>
          </w:pPr>
          <w:r w:rsidDel="00000000" w:rsidR="00000000" w:rsidRPr="00000000">
            <w:rPr>
              <w:rFonts w:ascii="Arial" w:cs="Arial" w:eastAsia="Arial" w:hAnsi="Arial"/>
              <w:color w:val="404040"/>
              <w:rtl w:val="0"/>
            </w:rPr>
            <w:t xml:space="preserve">FORMATO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022">
          <w:pPr>
            <w:jc w:val="center"/>
            <w:rPr>
              <w:rFonts w:ascii="Arial" w:cs="Arial" w:eastAsia="Arial" w:hAnsi="Arial"/>
              <w:b w:val="1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sz w:val="20"/>
              <w:szCs w:val="20"/>
              <w:rtl w:val="0"/>
            </w:rPr>
            <w:t xml:space="preserve">Versión: </w:t>
          </w:r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02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699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02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1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bottom w:color="000000" w:space="0" w:sz="4" w:val="single"/>
          </w:tcBorders>
          <w:vAlign w:val="center"/>
        </w:tcPr>
        <w:p w:rsidR="00000000" w:rsidDel="00000000" w:rsidP="00000000" w:rsidRDefault="00000000" w:rsidRPr="00000000" w14:paraId="00000024">
          <w:pPr>
            <w:jc w:val="center"/>
            <w:rPr>
              <w:rFonts w:ascii="Century Gothic" w:cs="Century Gothic" w:eastAsia="Century Gothic" w:hAnsi="Century Gothic"/>
              <w:b w:val="1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404040"/>
              <w:sz w:val="22"/>
              <w:szCs w:val="22"/>
              <w:rtl w:val="0"/>
            </w:rPr>
            <w:t xml:space="preserve">INTERCONSULTA INSTITUCIONAL DE SEGUIMIENTO CUANDO SE RECEPCIONA CASO DE NNA  DESDE OTRA ENTIDAD Y ES COMPETENCIA DE COMISARÍAS</w:t>
          </w: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2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entury Gothic" w:cs="Century Gothic" w:eastAsia="Century Gothic" w:hAnsi="Century Gothic"/>
              <w:b w:val="1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607110"/>
    <w:pPr>
      <w:suppressAutoHyphens w:val="1"/>
    </w:pPr>
    <w:rPr>
      <w:lang w:eastAsia="ar-SA"/>
    </w:rPr>
  </w:style>
  <w:style w:type="paragraph" w:styleId="Ttulo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paragraph" w:styleId="Ttulo7">
    <w:name w:val="heading 7"/>
    <w:basedOn w:val="Normal"/>
    <w:next w:val="Normal"/>
    <w:link w:val="Ttulo7Car"/>
    <w:qFormat w:val="1"/>
    <w:rsid w:val="00607110"/>
    <w:pPr>
      <w:numPr>
        <w:ilvl w:val="6"/>
        <w:numId w:val="1"/>
      </w:numPr>
      <w:spacing w:after="60" w:before="240"/>
      <w:outlineLvl w:val="6"/>
    </w:p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Ttulo7Car" w:customStyle="1">
    <w:name w:val="Título 7 Car"/>
    <w:basedOn w:val="Fuentedeprrafopredeter"/>
    <w:link w:val="Ttulo7"/>
    <w:rsid w:val="00607110"/>
    <w:rPr>
      <w:rFonts w:ascii="Times New Roman" w:cs="Times New Roman" w:eastAsia="Times New Roman" w:hAnsi="Times New Roman"/>
      <w:sz w:val="24"/>
      <w:szCs w:val="24"/>
      <w:lang w:eastAsia="ar-SA" w:val="es-ES"/>
    </w:rPr>
  </w:style>
  <w:style w:type="paragraph" w:styleId="Encabezado">
    <w:name w:val="header"/>
    <w:basedOn w:val="Normal"/>
    <w:link w:val="EncabezadoCar"/>
    <w:uiPriority w:val="99"/>
    <w:unhideWhenUsed w:val="1"/>
    <w:rsid w:val="00607110"/>
    <w:pPr>
      <w:tabs>
        <w:tab w:val="center" w:pos="4680"/>
        <w:tab w:val="right" w:pos="9360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607110"/>
    <w:rPr>
      <w:rFonts w:ascii="Times New Roman" w:cs="Times New Roman" w:eastAsia="Times New Roman" w:hAnsi="Times New Roman"/>
      <w:sz w:val="24"/>
      <w:szCs w:val="24"/>
      <w:lang w:eastAsia="ar-SA" w:val="es-ES"/>
    </w:rPr>
  </w:style>
  <w:style w:type="paragraph" w:styleId="Piedepgina">
    <w:name w:val="footer"/>
    <w:basedOn w:val="Normal"/>
    <w:link w:val="PiedepginaCar"/>
    <w:uiPriority w:val="99"/>
    <w:unhideWhenUsed w:val="1"/>
    <w:rsid w:val="00607110"/>
    <w:pPr>
      <w:tabs>
        <w:tab w:val="center" w:pos="4680"/>
        <w:tab w:val="right" w:pos="9360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607110"/>
    <w:rPr>
      <w:rFonts w:ascii="Times New Roman" w:cs="Times New Roman" w:eastAsia="Times New Roman" w:hAnsi="Times New Roman"/>
      <w:sz w:val="24"/>
      <w:szCs w:val="24"/>
      <w:lang w:eastAsia="ar-SA" w:val="es-ES"/>
    </w:rPr>
  </w:style>
  <w:style w:type="table" w:styleId="Tablaconcuadrcula">
    <w:name w:val="Table Grid"/>
    <w:basedOn w:val="Tablanormal"/>
    <w:uiPriority w:val="59"/>
    <w:rsid w:val="0061255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554F98"/>
    <w:pPr>
      <w:suppressAutoHyphens w:val="0"/>
      <w:spacing w:after="200" w:line="276" w:lineRule="auto"/>
      <w:ind w:left="720"/>
      <w:contextualSpacing w:val="1"/>
    </w:pPr>
    <w:rPr>
      <w:rFonts w:asciiTheme="minorHAnsi" w:cstheme="minorBidi" w:eastAsiaTheme="minorHAnsi" w:hAnsiTheme="minorHAnsi"/>
      <w:sz w:val="22"/>
      <w:szCs w:val="22"/>
      <w:lang w:eastAsia="en-US" w:val="es-CO"/>
    </w:r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804D2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804D2E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804D2E"/>
    <w:rPr>
      <w:rFonts w:ascii="Times New Roman" w:cs="Times New Roman" w:eastAsia="Times New Roman" w:hAnsi="Times New Roman"/>
      <w:sz w:val="20"/>
      <w:szCs w:val="20"/>
      <w:lang w:eastAsia="ar-SA"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804D2E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804D2E"/>
    <w:rPr>
      <w:rFonts w:ascii="Times New Roman" w:cs="Times New Roman" w:eastAsia="Times New Roman" w:hAnsi="Times New Roman"/>
      <w:b w:val="1"/>
      <w:bCs w:val="1"/>
      <w:sz w:val="20"/>
      <w:szCs w:val="20"/>
      <w:lang w:eastAsia="ar-SA" w:val="es-ES"/>
    </w:r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12" Type="http://schemas.openxmlformats.org/officeDocument/2006/relationships/footer" Target="footer2.xml"/><Relationship Id="rId7" Type="http://schemas.openxmlformats.org/officeDocument/2006/relationships/customXml" Target="../customXML/item1.xml"/><Relationship Id="rId17" Type="http://schemas.openxmlformats.org/officeDocument/2006/relationships/customXml" Target="../customXML/item4.xml"/><Relationship Id="rId2" Type="http://schemas.openxmlformats.org/officeDocument/2006/relationships/comments" Target="comments.xml"/><Relationship Id="rId16" Type="http://schemas.openxmlformats.org/officeDocument/2006/relationships/customXml" Target="../customXML/item3.xml"/><Relationship Id="rId11" Type="http://schemas.openxmlformats.org/officeDocument/2006/relationships/header" Target="header1.xml"/><Relationship Id="rId1" Type="http://schemas.openxmlformats.org/officeDocument/2006/relationships/theme" Target="theme/theme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ntTable" Target="fontTable.xml"/><Relationship Id="rId9" Type="http://schemas.openxmlformats.org/officeDocument/2006/relationships/header" Target="header2.xml"/><Relationship Id="rId14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83cGkpQPAplmlFU6dGFIoAmiiA==">CgMxLjAaJwoBMBIiCiAIBCocCgtBQUFCU0YwdnFEZxAIGgtBQUFCU0YwdnFEZyLXAgoLQUFBQlNGMHZxRGcSpwIKC0FBQUJTRjB2cURnEgtBQUFCU0YwdnFEZxowCgl0ZXh0L2h0bWwSI05vbWJyZSB5IG7Dum1lcm8gZGUgaWRlbnRpZmljYWNpw7NuIjEKCnRleHQvcGxhaW4SI05vbWJyZSB5IG7Dum1lcm8gZGUgaWRlbnRpZmljYWNpw7NuKhsiFTExMDQ4NTAxNzQ1Nzg4MzAzNDg5OSgAOAAwn4X1qLgyOJ+F9ai4Mko2Cgp0ZXh0L3BsYWluEigoTm9tYnJlKV9fX19fX19fX19fX19fX19fX19fX19fX19fX19fX19fWgxzZDgwYzFlYmlya3dyAiAAeACaAQYIABAAGACqASUSI05vbWJyZSB5IG7Dum1lcm8gZGUgaWRlbnRpZmljYWNpw7NuGJ+F9ai4MiCfhfWouDJCEGtpeC43dG44ZGcyd2dyMG04AHIhMUhFRWw5UVMzMEtQRWxYQW4zVkJmVkpWRm55ck1vZzFh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DC82A173E6C34AB135A13C1B5C247F" ma:contentTypeVersion="15" ma:contentTypeDescription="Crear nuevo documento." ma:contentTypeScope="" ma:versionID="8be5e81754d8fd8efee7e057ee936b52">
  <xsd:schema xmlns:xsd="http://www.w3.org/2001/XMLSchema" xmlns:xs="http://www.w3.org/2001/XMLSchema" xmlns:p="http://schemas.microsoft.com/office/2006/metadata/properties" xmlns:ns2="665996e3-7263-4f5a-9e4e-7032b2df5da3" xmlns:ns3="eaca1864-6c13-4b01-932a-3666a1d013fa" targetNamespace="http://schemas.microsoft.com/office/2006/metadata/properties" ma:root="true" ma:fieldsID="f68af019bc5837ac0c5165910def1c06" ns2:_="" ns3:_="">
    <xsd:import namespace="665996e3-7263-4f5a-9e4e-7032b2df5da3"/>
    <xsd:import namespace="eaca1864-6c13-4b01-932a-3666a1d013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5996e3-7263-4f5a-9e4e-7032b2df5d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c7ec9755-0539-4a6c-b55f-adec7fd45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ca1864-6c13-4b01-932a-3666a1d013f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097057d-65d6-4203-91da-379d41d1bc77}" ma:internalName="TaxCatchAll" ma:showField="CatchAllData" ma:web="eaca1864-6c13-4b01-932a-3666a1d013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65996e3-7263-4f5a-9e4e-7032b2df5da3">
      <Terms xmlns="http://schemas.microsoft.com/office/infopath/2007/PartnerControls"/>
    </lcf76f155ced4ddcb4097134ff3c332f>
    <TaxCatchAll xmlns="eaca1864-6c13-4b01-932a-3666a1d013fa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DFA26165-7393-4C57-92DE-0F1C55298D55}"/>
</file>

<file path=customXML/itemProps3.xml><?xml version="1.0" encoding="utf-8"?>
<ds:datastoreItem xmlns:ds="http://schemas.openxmlformats.org/officeDocument/2006/customXml" ds:itemID="{14DF216F-CF6A-4FA3-B231-87694A230BDD}"/>
</file>

<file path=customXML/itemProps4.xml><?xml version="1.0" encoding="utf-8"?>
<ds:datastoreItem xmlns:ds="http://schemas.openxmlformats.org/officeDocument/2006/customXml" ds:itemID="{BE49712B-363D-43BE-BA20-A2799DA5E047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Paula Olaya</dc:creator>
  <dcterms:created xsi:type="dcterms:W3CDTF">2022-03-10T20:20:00Z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0x01010012DC82A173E6C34AB135A13C1B5C247F</vt:lpwstr>
  </property>
</Properties>
</file>